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7.5 - Effects of the Second World War on the Pacific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Democratization of Japan and US Occupation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Japan was defeated mostly by the U.S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 fell into hands of U.S. and appointed supreme allied commander of General MacArthur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goals for Japan: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liberal democracy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free market economy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 terms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 crime punishments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Disband military+disarmament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Former military leaders cannot hold office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Disband large corporations like “zaibatsu”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Emperor must renounce “divinity” -&gt; figurehead replacement role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Land break-ups to favor small holds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military bases remained in Okinawa+Japan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provided Japan with Aid (1945-1950)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Korean War Japan’s location provided it as an economic hotspot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occupation ends in Japan in 1952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However, Peace did not occur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Continued demilitarized parliamentary with market economy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Imperialism and Decolonization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Shift in the global power of Britain and France as hegemons in their regions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Existence of “global empires” post 1945 shifts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86288" cy="2591252"/>
            <wp:effectExtent b="25400" l="25400" r="25400" t="2540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6288" cy="2591252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Map showing the colonial holdings of global powers before 1945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WWII battles conveyed the difficulty of defending the geographically scattered colonies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1945 - </w:t>
      </w:r>
      <w:r w:rsidDel="00000000" w:rsidR="00000000" w:rsidRPr="00000000">
        <w:rPr>
          <w:b w:val="1"/>
          <w:sz w:val="24"/>
          <w:szCs w:val="24"/>
          <w:rtl w:val="0"/>
        </w:rPr>
        <w:t xml:space="preserve">Clement Attlee’s Labor Government </w:t>
      </w:r>
      <w:r w:rsidDel="00000000" w:rsidR="00000000" w:rsidRPr="00000000">
        <w:rPr>
          <w:sz w:val="24"/>
          <w:szCs w:val="24"/>
          <w:rtl w:val="0"/>
        </w:rPr>
        <w:t xml:space="preserve">leads to contemplation and conversation regarding the political independence of British colonies such as India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Different situation regarding French colonies in Asia following the detonation of the atomic bomb in Japan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Active Japanese troops were forced to demobilize haphazardly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Massive Japanese casualties -&gt; Samurai + Bushido code, no surrender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Unlike Britain, the French government assumed that French control of Indo-China would resume as normal following the end of World War II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Growing tensions as Ho Chi Minh in Vietnam begins to grow the country towards Northern Indo-China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Leads to 9 years of warfare between Viet Minh &amp; French forces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Cold War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solely occupies power in Japan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Rehabilitation and political direction of Japan determined by US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Japanese imperial holdings split amongst Allied Powers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Countries in control: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China controls Taiwan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USSR controls north side of Korea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controls south side of Korea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Britain controls Hong Kong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USSR honors pledge to declare war on Japan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USSR invades Mongolia (August 1945)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after bombing Hiroshima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Decided to bomb in order for US to accept USSR help in defeating Japan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Atomic bomb lead to US not needing help from Allied Powers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Britain, China, France did not focus on Japan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 of Japan important to US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serve as critical base for US and United Nations during Korean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Timeline: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USSR invades Mongolia (August 1945)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Truman's growing disgust of stalins and his policies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1945 - </w:t>
      </w:r>
      <w:r w:rsidDel="00000000" w:rsidR="00000000" w:rsidRPr="00000000">
        <w:rPr>
          <w:b w:val="1"/>
          <w:sz w:val="24"/>
          <w:szCs w:val="24"/>
          <w:rtl w:val="0"/>
        </w:rPr>
        <w:t xml:space="preserve">Clement Attlee’s Labor Government </w:t>
      </w:r>
      <w:r w:rsidDel="00000000" w:rsidR="00000000" w:rsidRPr="00000000">
        <w:rPr>
          <w:sz w:val="24"/>
          <w:szCs w:val="24"/>
          <w:rtl w:val="0"/>
        </w:rPr>
        <w:t xml:space="preserve">leads to contemplation and conversation regarding the political independence of British colonies such as India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provided Japan with Aid (1945-1950)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1952 the us occupation of japan formally ended (although the peace with japan didn't)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