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7.2 COMBATANTS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Allied Forces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Australia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1939, had an incredibly small navy given the size of its coast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Army had a tiny permanent force of 3,000 men, and 80,000 potential reserves,  air force consisted of “250 machines”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end of the war, armed forces had 1 million men, suffered 50,000 casualties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concentrated on India, Burma, Singapore, with garrisons in Hong Kong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Royal Navy assets were focused in the Atlantic and the Mediterranean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of the the British forces in Burma were Indian divisions, which accounted for about 30,000 troops, they were poorly supported and trained, only 17,000 survived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Garrison in Singapore was also made up of mostly Indian army units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Singapore would eventually hold 130,000, of these, 80,000 would be captured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China（中国!）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Jiang Jieshi’s nationalist and Mao’s communist army fought close to 2 million japanese soldiers throughout the war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Jiang: 230,000 effective troops, another 300 weak, under-equipped and poorly trained divisions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Mao: 400,000 troops in both regular and guerrilla formations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deploy 20 divisions to the Pacific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Marine Corps grew to 6 divisions and 485,000 men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Pacific Fleet grew to 23 battleships, 65 cruisers and 26 fleet carriers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Japanese Forces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japanese army invaded china in 1937, it had about 24 divisions and 5,000 aircraft, conscription and indoctrination caused this to rise to 50 divisions by 1941.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Army and navy combined 130 squadrons of between 12-24 divisions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 of Pearl Harbour, had access to 3 million men with various levels of training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1939, producing 4,400 aircraft a year, nearly twice what the US was making at this point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Japanese industry only marginally increased after Pearl Harbour, whereas the US was producing over 26,000 by 1941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the end of the war, Japan producing 11,000 per year, US close to 50,000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this is slightly misleading because the US’s production was split between various theatres, while Japan only fighting in the Pacific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Political influence within the army ensured that Japan focused more on resupplying the war in China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1945, Japanese army had 1.8 million men in Japan, but far fewer in other positions to resist the attacking allied forces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7.3 STRATEGY AND TACTICS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Japanese War Plans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initially going on the offensive, Japan quickly took a defensive position against the US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industrial and military potential of the United States lead to this position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quickly extend their claims in the Pacific and South into Malaya and Indonesia and went west to take Singapore and Hong Kong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then went through a period of fortification along bases from Jurile Islands and Marshall Islands, west through New Guinea and finally around the East Indies and Burma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Japanese Army and Navy was stretched pretty thin covering this huge amount of land and sea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knew a land invasion of the United States was unreasonable and instead wanted to fight a war of attrition to force the United States to negotiations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Soon after in 1943 the initial perimeter had fallen apart and by 1945 the defensive line shrunk to the home islands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stressed a close cooperation between the army and navy and often held joint training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were early adopters for aircraft carriers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Admiral Yamamoto saw aircraft carriers as a long range extension of the fleet’s firepower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poured large amounts of time and resources into aircraft carriers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December 1941, operational distances for carrier-borne aircraft was 300 km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successfully for in Pearl Harbor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Japanese land forces defended the newly acquired islands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time went on defensive positions strengthen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Pillboxes and bunkers were used to fend off attackers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defenders fought to the death and had fierce loyalty and later on launched suicide attacks such as on Saipan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US Strategy; Island Hopping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Yamamoto’s predicted year of success lasted 6 months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strategic defeat at Coral Sea and a crushing defeat at Midway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now sit behind their defensive perimeter while offensive initiative went to US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route has its advantages and drawbacks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Domestic &amp; inter-service politics played a role in US decision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had to make some decisions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Choosing central Pacific route would make navy a vital service, but it lacked enough land forces in 1942 to conquer and occupy the many little islands across the central Pacific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Army had sufficient manpower but it did not get along with the navy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Douglas MacArthur was senior US military officer in the Pacific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Navy was not interested in handing over command of its forces to him which included Marine Corps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Decision was to split the Pacific into two theaters of war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Command of central Pacific theater was given to Admiral Chester Nimitz while MacArthur was given command of the south-west Pacific theater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1943: Nimitz was given command of the entire Pacific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Adopted a strategy that played on US strength, air, and sea power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Minimized Japanese strength, strong defensive positions, and willingness to defend to the last man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Strategy = Island Hopping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invasion forces would bypass islands with stronger defenses and capture smaller islands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airstrips that allowed to bring air power to bear on the next island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System of overlapping air cover was to get US forces close enough that heavy land-based bombers could initiate a strategic bombing campaign against the Japanese home islands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Garrisoned islands that the Allies bypassed were of no strategic value without naval or air support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Strategic Bombing and Commercial Warfare (Sahana)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April 1944- Philippines within range of US heavy bombers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July 9th, 1944 US was ready to implement second part of Pacific strategy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capture of Saipan brought Japanese islands within range of US heavy bombers (B-29 Superfortress)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believed B-29s could destroy urban areas and Japanese war production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navy sought to interrupt shipping lines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submarine campaign savaged Japanese merchant shipping 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Took advantage of the fact that the Japanese had no coherent plan for Atlantic shipping line defense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Fighting in the Pacific(Sahana)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Pacific Ocean is 160 million square kilometers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Difficult to locate enemy ships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Aircraft carrier indispensable resource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Battleships had to get within 20km within each other “before firing at each other with big guns”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Aircraft carriers could carry out operations 200km away from the enemy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 range benefit for long range reconnaissance aircraft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Amphibious landings were extremely difficult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Landing of troops made them very vulnerable until they secured a beachhead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Command of air essential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Supply ships and troop transports exposed 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Technology and War: Aircraft Carriers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Early 1920s, militaries around the world made early aircraft carriers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First aircraft carriers were cruisers that had flight decks added towards their hulls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Aircraft carriers were able to extend the range of a fleet greatly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Battle of Coral Sea was the first battle where opposing surface fleets never laid eyes on each other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the technology required to carry out attacks on the enemy had to improve, (eg. taking off and landing on a ship, as well as finding the targets, navigation had to improve, also, pilots had to judge fuel consumption to get back)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pilots and airmen had to be retrained to fly on aircraft carriers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Taking off and landing and being able to manage fuel were new skills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effectiveness was first shown by the British Royal Navy attack on the Italian fleet at Taranto in 1940 and later at Pearl Harbor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effectiveness was heavily depended on the aircraft itself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Mitsubishi A6M Zero was the main Japanese Fighter and dominated the early phases of the war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1942, the US navy had an answer in the form of the Grumman Hellcat 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increased importance of aircraft carriers placed a greater emphasis on their protection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navy then made smaller carriers, escort carriers and other craft designed to protect carriers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Fleet carriers had large escorts, which were armed with the latest anti-aircraft weapons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Inventions like proximity fuses, which detonated an anti-aircraft shell when it was close to a plane, rather than requiring a direct hit, improved carrier defenses immensely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Daniel M., Mike Z., Srilakshmi Y., Sahana 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