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7E" w:rsidRDefault="002A0661">
      <w:r>
        <w:t>Historiographical Perspective: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311"/>
        <w:gridCol w:w="9777"/>
      </w:tblGrid>
      <w:tr w:rsidR="002A0661" w:rsidTr="002A0661">
        <w:tc>
          <w:tcPr>
            <w:tcW w:w="11088" w:type="dxa"/>
            <w:gridSpan w:val="2"/>
          </w:tcPr>
          <w:p w:rsidR="002A0661" w:rsidRDefault="002A0661" w:rsidP="002A0661">
            <w:pPr>
              <w:jc w:val="center"/>
            </w:pPr>
            <w:r>
              <w:t>The policy of appeasement caused the war</w:t>
            </w:r>
          </w:p>
        </w:tc>
      </w:tr>
      <w:tr w:rsidR="002A0661" w:rsidTr="002A0661">
        <w:tc>
          <w:tcPr>
            <w:tcW w:w="1311" w:type="dxa"/>
          </w:tcPr>
          <w:p w:rsidR="002A0661" w:rsidRDefault="002A0661">
            <w:r>
              <w:t>RAC Parker</w:t>
            </w:r>
          </w:p>
        </w:tc>
        <w:tc>
          <w:tcPr>
            <w:tcW w:w="9777" w:type="dxa"/>
          </w:tcPr>
          <w:p w:rsidR="002A0661" w:rsidRDefault="002A0661" w:rsidP="002A0661">
            <w:pPr>
              <w:ind w:left="849"/>
            </w:pPr>
            <w:r>
              <w:t xml:space="preserve">  </w:t>
            </w:r>
          </w:p>
          <w:p w:rsidR="002A0661" w:rsidRDefault="002A0661" w:rsidP="002A0661">
            <w:pPr>
              <w:ind w:left="849"/>
            </w:pPr>
          </w:p>
          <w:p w:rsidR="002A0661" w:rsidRDefault="002A0661" w:rsidP="002A0661">
            <w:pPr>
              <w:ind w:left="849"/>
            </w:pPr>
          </w:p>
          <w:p w:rsidR="002A0661" w:rsidRDefault="002A0661" w:rsidP="002A0661">
            <w:pPr>
              <w:ind w:left="849"/>
            </w:pPr>
          </w:p>
          <w:p w:rsidR="002A0661" w:rsidRDefault="002A0661" w:rsidP="002A0661">
            <w:pPr>
              <w:ind w:left="849"/>
            </w:pPr>
          </w:p>
          <w:p w:rsidR="002A0661" w:rsidRDefault="002A0661" w:rsidP="002A0661">
            <w:pPr>
              <w:ind w:left="849"/>
            </w:pPr>
          </w:p>
          <w:p w:rsidR="002A0661" w:rsidRDefault="002A0661" w:rsidP="002A0661">
            <w:pPr>
              <w:ind w:left="849"/>
            </w:pPr>
          </w:p>
          <w:p w:rsidR="002A0661" w:rsidRDefault="002A0661" w:rsidP="002A0661">
            <w:pPr>
              <w:ind w:left="849"/>
            </w:pPr>
          </w:p>
          <w:p w:rsidR="002A0661" w:rsidRDefault="002A0661" w:rsidP="002A0661">
            <w:pPr>
              <w:ind w:left="849"/>
            </w:pPr>
          </w:p>
          <w:p w:rsidR="00217C3E" w:rsidRDefault="00217C3E" w:rsidP="002A0661">
            <w:pPr>
              <w:ind w:left="849"/>
            </w:pPr>
          </w:p>
          <w:p w:rsidR="00217C3E" w:rsidRDefault="00217C3E" w:rsidP="002A0661">
            <w:pPr>
              <w:ind w:left="849"/>
            </w:pPr>
          </w:p>
          <w:p w:rsidR="00217C3E" w:rsidRDefault="00217C3E" w:rsidP="002A0661">
            <w:pPr>
              <w:ind w:left="849"/>
            </w:pPr>
          </w:p>
          <w:p w:rsidR="00217C3E" w:rsidRDefault="00217C3E" w:rsidP="002A0661">
            <w:pPr>
              <w:ind w:left="849"/>
            </w:pPr>
          </w:p>
          <w:p w:rsidR="00217C3E" w:rsidRDefault="00217C3E" w:rsidP="002A0661">
            <w:pPr>
              <w:ind w:left="849"/>
            </w:pPr>
          </w:p>
          <w:p w:rsidR="00217C3E" w:rsidRDefault="00217C3E" w:rsidP="002A0661">
            <w:pPr>
              <w:ind w:left="849"/>
            </w:pPr>
          </w:p>
          <w:p w:rsidR="00217C3E" w:rsidRDefault="00217C3E" w:rsidP="002A0661">
            <w:pPr>
              <w:ind w:left="849"/>
            </w:pPr>
          </w:p>
          <w:p w:rsidR="00217C3E" w:rsidRDefault="00217C3E" w:rsidP="002A0661">
            <w:pPr>
              <w:ind w:left="849"/>
            </w:pPr>
          </w:p>
          <w:p w:rsidR="00217C3E" w:rsidRDefault="00217C3E" w:rsidP="002A0661">
            <w:pPr>
              <w:ind w:left="849"/>
            </w:pPr>
          </w:p>
          <w:p w:rsidR="00217C3E" w:rsidRDefault="00217C3E" w:rsidP="002A0661">
            <w:pPr>
              <w:ind w:left="849"/>
            </w:pPr>
          </w:p>
          <w:p w:rsidR="00217C3E" w:rsidRDefault="00217C3E" w:rsidP="002A0661">
            <w:pPr>
              <w:ind w:left="849"/>
            </w:pPr>
          </w:p>
          <w:p w:rsidR="00217C3E" w:rsidRDefault="00217C3E" w:rsidP="002A0661">
            <w:pPr>
              <w:ind w:left="849"/>
            </w:pPr>
          </w:p>
          <w:p w:rsidR="00217C3E" w:rsidRDefault="00217C3E" w:rsidP="002A0661">
            <w:pPr>
              <w:ind w:left="849"/>
            </w:pPr>
          </w:p>
          <w:p w:rsidR="00217C3E" w:rsidRDefault="00217C3E" w:rsidP="002A0661">
            <w:pPr>
              <w:ind w:left="849"/>
            </w:pPr>
          </w:p>
          <w:p w:rsidR="002A0661" w:rsidRDefault="002A0661" w:rsidP="002A0661">
            <w:pPr>
              <w:ind w:left="849"/>
            </w:pPr>
          </w:p>
        </w:tc>
      </w:tr>
      <w:tr w:rsidR="002A0661" w:rsidTr="002A0661">
        <w:tc>
          <w:tcPr>
            <w:tcW w:w="1311" w:type="dxa"/>
          </w:tcPr>
          <w:p w:rsidR="002A0661" w:rsidRDefault="002A0661">
            <w:r>
              <w:t>AJP Taylor</w:t>
            </w:r>
          </w:p>
        </w:tc>
        <w:tc>
          <w:tcPr>
            <w:tcW w:w="9777" w:type="dxa"/>
          </w:tcPr>
          <w:p w:rsidR="002A0661" w:rsidRDefault="002A0661"/>
          <w:p w:rsidR="002A0661" w:rsidRDefault="002A0661"/>
          <w:p w:rsidR="002A0661" w:rsidRDefault="002A0661"/>
          <w:p w:rsidR="002A0661" w:rsidRDefault="002A0661"/>
          <w:p w:rsidR="002A0661" w:rsidRDefault="002A0661"/>
          <w:p w:rsidR="00217C3E" w:rsidRDefault="00217C3E"/>
          <w:p w:rsidR="00217C3E" w:rsidRDefault="00217C3E"/>
          <w:p w:rsidR="00217C3E" w:rsidRDefault="00217C3E"/>
          <w:p w:rsidR="00217C3E" w:rsidRDefault="00217C3E"/>
          <w:p w:rsidR="00217C3E" w:rsidRDefault="00217C3E"/>
          <w:p w:rsidR="00217C3E" w:rsidRDefault="00217C3E"/>
          <w:p w:rsidR="00217C3E" w:rsidRDefault="00217C3E"/>
          <w:p w:rsidR="00217C3E" w:rsidRDefault="00217C3E"/>
          <w:p w:rsidR="00217C3E" w:rsidRDefault="00217C3E"/>
          <w:p w:rsidR="00217C3E" w:rsidRDefault="00217C3E"/>
          <w:p w:rsidR="00217C3E" w:rsidRDefault="00217C3E"/>
          <w:p w:rsidR="00217C3E" w:rsidRDefault="00217C3E"/>
          <w:p w:rsidR="00217C3E" w:rsidRDefault="00217C3E"/>
          <w:p w:rsidR="00217C3E" w:rsidRDefault="00217C3E"/>
          <w:p w:rsidR="002A0661" w:rsidRDefault="002A0661"/>
          <w:p w:rsidR="002A0661" w:rsidRDefault="002A0661"/>
          <w:p w:rsidR="002A0661" w:rsidRDefault="002A0661"/>
          <w:p w:rsidR="002A0661" w:rsidRDefault="002A0661"/>
          <w:p w:rsidR="002A0661" w:rsidRDefault="002A0661"/>
        </w:tc>
      </w:tr>
      <w:tr w:rsidR="002A0661" w:rsidTr="002A0661">
        <w:tc>
          <w:tcPr>
            <w:tcW w:w="11088" w:type="dxa"/>
            <w:gridSpan w:val="2"/>
          </w:tcPr>
          <w:p w:rsidR="002A0661" w:rsidRDefault="002A0661" w:rsidP="002A0661">
            <w:pPr>
              <w:jc w:val="center"/>
            </w:pPr>
            <w:r>
              <w:lastRenderedPageBreak/>
              <w:t>Nazi ideology caused the war</w:t>
            </w:r>
          </w:p>
        </w:tc>
      </w:tr>
      <w:tr w:rsidR="002A0661" w:rsidTr="002A0661">
        <w:tc>
          <w:tcPr>
            <w:tcW w:w="1311" w:type="dxa"/>
          </w:tcPr>
          <w:p w:rsidR="002A0661" w:rsidRDefault="002A0661">
            <w:r>
              <w:t xml:space="preserve">Eric </w:t>
            </w:r>
            <w:proofErr w:type="spellStart"/>
            <w:r>
              <w:t>Hobsbawn</w:t>
            </w:r>
            <w:proofErr w:type="spellEnd"/>
          </w:p>
        </w:tc>
        <w:tc>
          <w:tcPr>
            <w:tcW w:w="9777" w:type="dxa"/>
          </w:tcPr>
          <w:p w:rsidR="002A0661" w:rsidRDefault="002A0661"/>
          <w:p w:rsidR="002A0661" w:rsidRDefault="002A0661"/>
          <w:p w:rsidR="002A0661" w:rsidRDefault="002A0661"/>
          <w:p w:rsidR="002A0661" w:rsidRDefault="002A0661"/>
          <w:p w:rsidR="002A0661" w:rsidRDefault="002A0661"/>
          <w:p w:rsidR="002A0661" w:rsidRDefault="002A0661"/>
          <w:p w:rsidR="00217C3E" w:rsidRDefault="00217C3E"/>
          <w:p w:rsidR="00217C3E" w:rsidRDefault="00217C3E"/>
          <w:p w:rsidR="00217C3E" w:rsidRDefault="00217C3E"/>
          <w:p w:rsidR="00217C3E" w:rsidRDefault="00217C3E"/>
          <w:p w:rsidR="00217C3E" w:rsidRDefault="00217C3E"/>
          <w:p w:rsidR="00217C3E" w:rsidRDefault="00217C3E"/>
          <w:p w:rsidR="00217C3E" w:rsidRDefault="00217C3E"/>
          <w:p w:rsidR="002A0661" w:rsidRDefault="002A0661"/>
          <w:p w:rsidR="002A0661" w:rsidRDefault="002A0661"/>
          <w:p w:rsidR="002A0661" w:rsidRDefault="002A0661"/>
        </w:tc>
      </w:tr>
      <w:tr w:rsidR="002A0661" w:rsidTr="002A0661">
        <w:tc>
          <w:tcPr>
            <w:tcW w:w="1311" w:type="dxa"/>
          </w:tcPr>
          <w:p w:rsidR="002A0661" w:rsidRDefault="002A0661">
            <w:r>
              <w:t>AJP Taylor</w:t>
            </w:r>
          </w:p>
        </w:tc>
        <w:tc>
          <w:tcPr>
            <w:tcW w:w="9777" w:type="dxa"/>
          </w:tcPr>
          <w:p w:rsidR="002A0661" w:rsidRDefault="002A0661"/>
          <w:p w:rsidR="002A0661" w:rsidRDefault="002A0661"/>
          <w:p w:rsidR="002A0661" w:rsidRDefault="002A0661"/>
          <w:p w:rsidR="002A0661" w:rsidRDefault="002A0661"/>
          <w:p w:rsidR="002A0661" w:rsidRDefault="002A0661"/>
          <w:p w:rsidR="002A0661" w:rsidRDefault="002A0661"/>
          <w:p w:rsidR="002A0661" w:rsidRDefault="002A0661"/>
          <w:p w:rsidR="002A0661" w:rsidRDefault="002A0661"/>
          <w:p w:rsidR="00217C3E" w:rsidRDefault="00217C3E"/>
          <w:p w:rsidR="00217C3E" w:rsidRDefault="00217C3E"/>
          <w:p w:rsidR="00217C3E" w:rsidRDefault="00217C3E"/>
          <w:p w:rsidR="00217C3E" w:rsidRDefault="00217C3E"/>
          <w:p w:rsidR="00217C3E" w:rsidRDefault="00217C3E"/>
          <w:p w:rsidR="00217C3E" w:rsidRDefault="00217C3E"/>
          <w:p w:rsidR="00217C3E" w:rsidRDefault="00217C3E"/>
          <w:p w:rsidR="00217C3E" w:rsidRDefault="00217C3E"/>
          <w:p w:rsidR="00217C3E" w:rsidRDefault="00217C3E"/>
          <w:p w:rsidR="002A0661" w:rsidRDefault="002A0661"/>
        </w:tc>
      </w:tr>
      <w:tr w:rsidR="002A0661" w:rsidTr="002A0661">
        <w:tc>
          <w:tcPr>
            <w:tcW w:w="1311" w:type="dxa"/>
          </w:tcPr>
          <w:p w:rsidR="002A0661" w:rsidRDefault="002A0661">
            <w:r>
              <w:t>Hugh Trevor Roper</w:t>
            </w:r>
          </w:p>
        </w:tc>
        <w:tc>
          <w:tcPr>
            <w:tcW w:w="9777" w:type="dxa"/>
          </w:tcPr>
          <w:p w:rsidR="002A0661" w:rsidRDefault="002A0661"/>
          <w:p w:rsidR="002A0661" w:rsidRDefault="002A0661"/>
          <w:p w:rsidR="002A0661" w:rsidRDefault="002A0661"/>
          <w:p w:rsidR="002A0661" w:rsidRDefault="002A0661"/>
          <w:p w:rsidR="002A0661" w:rsidRDefault="002A0661"/>
          <w:p w:rsidR="002A0661" w:rsidRDefault="002A0661"/>
          <w:p w:rsidR="002A0661" w:rsidRDefault="002A0661"/>
          <w:p w:rsidR="002A0661" w:rsidRDefault="002A0661"/>
          <w:p w:rsidR="00217C3E" w:rsidRDefault="00217C3E"/>
          <w:p w:rsidR="00217C3E" w:rsidRDefault="00217C3E"/>
          <w:p w:rsidR="00217C3E" w:rsidRDefault="00217C3E"/>
          <w:p w:rsidR="00217C3E" w:rsidRDefault="00217C3E">
            <w:bookmarkStart w:id="0" w:name="_GoBack"/>
            <w:bookmarkEnd w:id="0"/>
          </w:p>
          <w:p w:rsidR="00217C3E" w:rsidRDefault="00217C3E"/>
          <w:p w:rsidR="00217C3E" w:rsidRDefault="00217C3E"/>
          <w:p w:rsidR="002A0661" w:rsidRDefault="002A0661"/>
        </w:tc>
      </w:tr>
    </w:tbl>
    <w:p w:rsidR="002A0661" w:rsidRDefault="002A0661"/>
    <w:sectPr w:rsidR="002A0661" w:rsidSect="002A066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61"/>
    <w:rsid w:val="00217C3E"/>
    <w:rsid w:val="002A0661"/>
    <w:rsid w:val="005102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CF29E0"/>
  <w15:docId w15:val="{0F750B40-B45E-4867-A9D9-808DEE22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6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Peterson</dc:creator>
  <cp:keywords/>
  <dc:description/>
  <cp:lastModifiedBy>Gregory, Kelly    SHS-Staff</cp:lastModifiedBy>
  <cp:revision>2</cp:revision>
  <dcterms:created xsi:type="dcterms:W3CDTF">2016-10-01T21:33:00Z</dcterms:created>
  <dcterms:modified xsi:type="dcterms:W3CDTF">2017-11-22T17:46:00Z</dcterms:modified>
</cp:coreProperties>
</file>